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1098"/>
        <w:tblW w:w="0" w:type="auto"/>
        <w:tblLook w:val="04A0"/>
      </w:tblPr>
      <w:tblGrid>
        <w:gridCol w:w="14515"/>
      </w:tblGrid>
      <w:tr w:rsidR="003B2BCA" w:rsidTr="003B2BCA">
        <w:tc>
          <w:tcPr>
            <w:tcW w:w="14515" w:type="dxa"/>
          </w:tcPr>
          <w:p w:rsidR="003B2BCA" w:rsidRDefault="003B2BCA" w:rsidP="00F34D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Pr="001A59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Биология 6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Тема: «Как проходит вода в почву и как она с нее испаряется?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Мы говорили, что в почве есть и вода. Как она туда попадает?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дождей и во время таяния снега часть воды проходит в почву, а часть стекает в ручьи, реки. В разные по составу почвы  вода проходит неодинаково. Через </w:t>
            </w:r>
            <w:r w:rsidRPr="00E449DD">
              <w:rPr>
                <w:rFonts w:ascii="Times New Roman" w:hAnsi="Times New Roman" w:cs="Times New Roman"/>
                <w:b/>
                <w:sz w:val="28"/>
                <w:szCs w:val="28"/>
              </w:rPr>
              <w:t>песчаные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почвы вода проходит хорошо. </w:t>
            </w:r>
            <w:r w:rsidRPr="00E44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Глинистые </w:t>
            </w:r>
            <w:r w:rsidRPr="00E449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очвы (вспомните, глина, как пластилин) после намокания плохо пропускают воду. Чернозёмные почвы впитывают воду медленнее, чем песчаные, но быстрее, чем глинистые.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вода попадает в почву, то часть её задерживается в почве, а часть просачивается глубоко в землю и там образуются подземные воды.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Песчаные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почвы быстро высыхают и растения от жары погибают на них быстро. 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Глинистые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почвы долго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удерживают влагу и в них бывает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 воздуха и растения от переизбытка влаги  и нехватки воздуха загнивают и пропадают. 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9B8">
              <w:rPr>
                <w:rFonts w:ascii="Times New Roman" w:hAnsi="Times New Roman" w:cs="Times New Roman"/>
                <w:sz w:val="28"/>
                <w:szCs w:val="28"/>
              </w:rPr>
              <w:t xml:space="preserve">Самые лучшие почвы- </w:t>
            </w:r>
            <w:r w:rsidRPr="008B49B8">
              <w:rPr>
                <w:rFonts w:ascii="Times New Roman" w:hAnsi="Times New Roman" w:cs="Times New Roman"/>
                <w:b/>
                <w:sz w:val="28"/>
                <w:szCs w:val="28"/>
              </w:rPr>
              <w:t>чернозёмные.</w:t>
            </w:r>
            <w:r w:rsidRPr="008B49B8">
              <w:rPr>
                <w:rFonts w:ascii="Times New Roman" w:hAnsi="Times New Roman" w:cs="Times New Roman"/>
                <w:sz w:val="28"/>
                <w:szCs w:val="28"/>
              </w:rPr>
              <w:t xml:space="preserve"> Они рыхлые. Между комочками таких почв хорошо проходит вода и воздух. И в них много перегноя.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Вода быстро испаряется с поверхности почвы, когда она становится плотной. Поэтому почву нужно чаще рыхлить. Через рыхлую почву больше поступает воды и воздуха. И растения будут здоровыми и дадут нам хороший урожай.</w:t>
            </w:r>
          </w:p>
          <w:p w:rsidR="003B2BCA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В каких почвах лучше всего сохраняется влага?</w:t>
            </w:r>
          </w:p>
          <w:p w:rsidR="003B2BCA" w:rsidRPr="008B49B8" w:rsidRDefault="003B2BCA" w:rsidP="008B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2. Почему надо рыхлить почву?</w:t>
            </w:r>
          </w:p>
          <w:p w:rsidR="003B2BCA" w:rsidRDefault="003B2BCA" w:rsidP="00F34D1A"/>
        </w:tc>
      </w:tr>
    </w:tbl>
    <w:p w:rsidR="001A5917" w:rsidRDefault="001A5917"/>
    <w:p w:rsidR="009B1B4B" w:rsidRDefault="009B1B4B"/>
    <w:sectPr w:rsidR="009B1B4B" w:rsidSect="001A59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F0E53"/>
    <w:rsid w:val="000F0E53"/>
    <w:rsid w:val="001A5917"/>
    <w:rsid w:val="003B2BCA"/>
    <w:rsid w:val="00451AB9"/>
    <w:rsid w:val="00532284"/>
    <w:rsid w:val="008B49B8"/>
    <w:rsid w:val="00910DAA"/>
    <w:rsid w:val="009B1B4B"/>
    <w:rsid w:val="00E449DD"/>
    <w:rsid w:val="00F3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cp:lastPrinted>2002-01-01T14:10:00Z</cp:lastPrinted>
  <dcterms:created xsi:type="dcterms:W3CDTF">2002-01-01T13:26:00Z</dcterms:created>
  <dcterms:modified xsi:type="dcterms:W3CDTF">2020-04-25T12:34:00Z</dcterms:modified>
</cp:coreProperties>
</file>